
<file path=[Content_Types].xml><?xml version="1.0" encoding="utf-8"?>
<Types xmlns="http://schemas.openxmlformats.org/package/2006/content-types">
  <Default Extension="png" ContentType="image/png"/>
  <Default Extension="jp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png" ContentType="image/png"/>
  <Override PartName="/word/media/image1.jp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2"/>
          <w:bCs/>
          <w:szCs w:val="32"/>
          <w:rFonts w:ascii="楷体" w:hAnsi="楷体" w:eastAsia="楷体" w:cs="楷体"/>
        </w:rPr>
      </w:pPr>
      <w:r>
        <w:rPr>
          <w:b w:val="1"/>
          <w:sz w:val="32"/>
          <w:bCs/>
          <w:szCs w:val="32"/>
          <w:rFonts w:ascii="楷体" w:hAnsi="楷体" w:eastAsia="楷体" w:cs="楷体" w:hint="eastAsia"/>
        </w:rPr>
        <w:t>山西机电职业技术学院</w:t>
      </w:r>
    </w:p>
    <w:p>
      <w:pPr>
        <w:jc w:val="center"/>
        <w:rPr>
          <w:b w:val="1"/>
          <w:sz w:val="28"/>
          <w:bCs/>
          <w:szCs w:val="28"/>
          <w:rFonts w:ascii="楷体" w:hAnsi="楷体" w:eastAsia="楷体" w:cs="楷体"/>
        </w:rPr>
      </w:pPr>
    </w:p>
    <w:p>
      <w:pPr>
        <w:jc w:val="center"/>
        <w:rPr>
          <w:sz w:val="28"/>
          <w:szCs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drawing>
          <wp:inline distT="0" distB="0" distL="114300" distR="114300">
            <wp:extent cx="1800225" cy="1800225"/>
            <wp:effectExtent l="0" t="0" r="9525" b="952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/>
                  </pic:nvPicPr>
                  <pic:blipFill>
                    <a:blip r:embed="rId5">
                      <a:clrChange>
                        <a:clrFrom>
                          <a:srgbClr val="E2E2E2"/>
                        </a:clrFrom>
                        <a:clrTo>
                          <a:srgbClr val="E2E2E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Fonts w:ascii="楷体" w:hAnsi="楷体" w:eastAsia="楷体"/>
        </w:rPr>
      </w:pPr>
    </w:p>
    <w:p>
      <w:pPr>
        <w:rPr>
          <w:sz w:val="32"/>
          <w:szCs w:val="32"/>
          <w:rFonts w:ascii="楷体" w:hAnsi="楷体" w:eastAsia="楷体"/>
        </w:rPr>
      </w:pPr>
    </w:p>
    <w:p>
      <w:pPr>
        <w:pStyle w:val="4"/>
        <w:widowControl w:val="1"/>
        <w:widowControl w:val="1"/>
        <w:widowControl/>
        <w:rPr>
          <w:b w:val="1"/>
          <w:sz w:val="32"/>
          <w:bCs/>
          <w:szCs w:val="32"/>
          <w:rFonts w:ascii="楷体" w:hAnsi="楷体" w:eastAsia="楷体"/>
        </w:rPr>
      </w:pPr>
      <w:r>
        <w:rPr>
          <w:b w:val="1"/>
          <w:sz w:val="32"/>
          <w:rFonts w:ascii="楷体" w:hAnsi="楷体" w:eastAsia="楷体"/>
        </w:rPr>
        <w:t>经贸管理系“长治情、太行谊”毕业纪念徽章设计征集</w:t>
      </w:r>
    </w:p>
    <w:p>
      <w:pPr>
        <w:pStyle w:val="4"/>
        <w:widowControl w:val="1"/>
        <w:jc w:val="center"/>
        <w:widowControl w:val="1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策</w:t>
      </w:r>
    </w:p>
    <w:p>
      <w:pPr>
        <w:pStyle w:val="4"/>
        <w:widowControl w:val="1"/>
        <w:jc w:val="center"/>
        <w:widowControl w:val="1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</w:p>
    <w:p>
      <w:pPr>
        <w:pStyle w:val="4"/>
        <w:widowControl w:val="1"/>
        <w:jc w:val="center"/>
        <w:widowControl w:val="1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划</w:t>
      </w:r>
    </w:p>
    <w:p>
      <w:pPr>
        <w:pStyle w:val="4"/>
        <w:widowControl w:val="1"/>
        <w:jc w:val="center"/>
        <w:widowControl w:val="1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</w:p>
    <w:p>
      <w:pPr>
        <w:pStyle w:val="4"/>
        <w:widowControl w:val="1"/>
        <w:jc w:val="center"/>
        <w:widowControl w:val="1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案</w:t>
      </w:r>
    </w:p>
    <w:p>
      <w:pPr>
        <w:pStyle w:val="4"/>
        <w:widowControl w:val="1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jc w:val="right"/>
        <w:widowControl w:val="1"/>
        <w:widowControl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bCs/>
          <w:szCs w:val="28"/>
          <w:rFonts w:ascii="楷体" w:hAnsi="楷体" w:eastAsia="楷体" w:cs="楷体" w:hint="eastAsia"/>
        </w:rPr>
        <w:t>经贸管理系</w:t>
      </w:r>
    </w:p>
    <w:p>
      <w:pPr>
        <w:pStyle w:val="4"/>
        <w:widowControl w:val="1"/>
        <w:jc w:val="right"/>
        <w:widowControl w:val="1"/>
        <w:widowControl/>
        <w:rPr>
          <w:b w:val="1"/>
          <w:color w:val="333333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b w:val="1"/>
          <w:color w:val="333333"/>
          <w:sz w:val="28"/>
          <w:lang w:val="en-US" w:eastAsia="zh-CN"/>
          <w:rFonts w:ascii="楷体" w:hAnsi="楷体" w:eastAsia="楷体" w:cs="楷体" w:hint="default"/>
        </w:rPr>
        <w:t>分团委文创部</w:t>
      </w:r>
    </w:p>
    <w:p>
      <w:pPr>
        <w:pStyle w:val="4"/>
        <w:widowControl w:val="1"/>
        <w:jc w:val="right"/>
        <w:widowControl w:val="1"/>
        <w:widowControl/>
        <w:rPr>
          <w:b w:val="1"/>
          <w:color w:val="333333"/>
          <w:sz w:val="28"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202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年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月10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日</w:t>
      </w:r>
    </w:p>
    <w:p>
      <w:pPr>
        <w:spacing w:line="240" w:lineRule="atLeast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一</w:t>
      </w:r>
      <w:r>
        <w:rPr>
          <w:b w:val="1"/>
          <w:sz w:val="28"/>
          <w:bCs/>
          <w:szCs w:val="28"/>
          <w:rFonts w:ascii="楷体" w:hAnsi="楷体" w:eastAsia="楷体" w:cs="宋体" w:hint="eastAsia"/>
        </w:rPr>
        <w:t>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活动主题</w:t>
      </w:r>
    </w:p>
    <w:p>
      <w:pPr>
        <w:ind w:firstLine="1928" w:firstLineChars="600"/>
        <w:rPr>
          <w:b w:val="1"/>
          <w:sz w:val="32"/>
          <w:bCs/>
          <w:szCs w:val="32"/>
          <w:rFonts w:ascii="楷体" w:hAnsi="楷体" w:eastAsia="楷体" w:hint="eastAsia"/>
        </w:rPr>
      </w:pPr>
      <w:r>
        <w:rPr>
          <w:b w:val="1"/>
          <w:sz w:val="32"/>
          <w:rFonts w:ascii="楷体" w:hAnsi="楷体" w:eastAsia="楷体" w:hint="eastAsia"/>
        </w:rPr>
        <w:t>“长治情、太行谊”毕业纪念徽章设计征集</w:t>
      </w:r>
    </w:p>
    <w:p>
      <w:pPr>
        <w:numPr>
          <w:ilvl w:val="0"/>
          <w:numId w:val="1"/>
        </w:numPr>
        <w:rPr>
          <w:b w:val="1"/>
          <w:sz w:val="28"/>
          <w:bCs/>
          <w:szCs w:val="28"/>
          <w:rFonts w:ascii="楷体" w:hAnsi="楷体" w:eastAsia="楷体" w:cs="宋体" w:hint="eastAsia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活动目的及意义：</w:t>
      </w:r>
    </w:p>
    <w:p>
      <w:pPr>
        <w:numPr>
          <w:ilvl w:val="0"/>
          <w:numId w:val="0"/>
        </w:numPr>
        <w:ind/>
        <w:rPr>
          <w:b w:val="1"/>
          <w:sz w:val="28"/>
          <w:bCs/>
          <w:szCs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 xml:space="preserve">    长治市首届“长治情、太行谊”大学生毕业季嘉年华系列</w:t>
      </w:r>
      <w:r>
        <w:rPr>
          <w:b w:val="1"/>
          <w:sz w:val="28"/>
          <w:rFonts w:ascii="楷体" w:hAnsi="楷体" w:eastAsia="楷体" w:cs="宋体" w:hint="eastAsia"/>
        </w:rPr>
        <w:t>活动组委会现特向全院师生征集纪念徽章设计方案，要求发</w:t>
      </w:r>
      <w:r>
        <w:rPr>
          <w:b w:val="1"/>
          <w:sz w:val="28"/>
          <w:rFonts w:ascii="楷体" w:hAnsi="楷体" w:eastAsia="楷体" w:cs="宋体" w:hint="eastAsia"/>
        </w:rPr>
        <w:t>挥创意，将毕业、成长、未来等主题融入设计，让纪念徽章</w:t>
      </w:r>
      <w:r>
        <w:rPr>
          <w:b w:val="1"/>
          <w:sz w:val="28"/>
          <w:rFonts w:ascii="楷体" w:hAnsi="楷体" w:eastAsia="楷体" w:cs="宋体" w:hint="eastAsia"/>
        </w:rPr>
        <w:t>成为毕业生们珍贵的回忆和永恒的纪念。</w:t>
      </w:r>
    </w:p>
    <w:p>
      <w:pPr>
        <w:numPr>
          <w:ilvl w:val="0"/>
          <w:numId w:val="0"/>
        </w:numPr>
        <w:ind/>
        <w:rPr>
          <w:b w:val="1"/>
          <w:sz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>二、设计要求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1.主题明确，设计应紧扣毕业、成长、未来等关键</w:t>
      </w:r>
      <w:r>
        <w:rPr>
          <w:b w:val="1"/>
          <w:sz w:val="28"/>
          <w:rFonts w:ascii="楷体" w:hAnsi="楷体" w:eastAsia="楷体" w:cs="宋体" w:hint="eastAsia"/>
        </w:rPr>
        <w:t>词，展现毕业生们迈   向新生活的决心和憧憬。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2.创意独特，鼓励创新设计，突出个性化和特色</w:t>
      </w:r>
    </w:p>
    <w:p>
      <w:pPr>
        <w:numPr>
          <w:ilvl w:val="0"/>
          <w:numId w:val="0"/>
        </w:numPr>
        <w:ind/>
        <w:rPr>
          <w:b w:val="1"/>
          <w:sz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>三、</w:t>
      </w:r>
      <w:r>
        <w:rPr>
          <w:b w:val="1"/>
          <w:sz w:val="28"/>
          <w:rFonts w:ascii="楷体" w:hAnsi="楷体" w:eastAsia="楷体" w:cs="宋体" w:hint="eastAsia"/>
        </w:rPr>
        <w:t>投稿要求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1、投稿者需填写附件2(含标准色值、创意说明等)。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2、投稿者需提供色彩稿，来稿以电子稿(尺寸:a4</w:t>
      </w:r>
      <w:r>
        <w:rPr>
          <w:b w:val="1"/>
          <w:sz w:val="28"/>
          <w:rFonts w:ascii="楷体" w:hAnsi="楷体" w:eastAsia="楷体" w:cs="宋体" w:hint="eastAsia"/>
        </w:rPr>
        <w:t>格式:jpeg 色彩模式:cmyk分辨率:300像素/英寸)形式投递。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3、允许一人投多个设计方案。</w:t>
      </w:r>
    </w:p>
    <w:p>
      <w:pPr>
        <w:rPr>
          <w:b w:val="1"/>
          <w:sz w:val="28"/>
          <w:bCs/>
          <w:szCs w:val="28"/>
          <w:rFonts w:ascii="楷体" w:hAnsi="楷体" w:eastAsia="楷体" w:cs="宋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四、活动时间：</w:t>
      </w:r>
    </w:p>
    <w:p>
      <w:pPr>
        <w:jc w:val="left"/>
        <w:spacing w:line="600" w:lineRule="exact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报名时间：202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年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月10</w:t>
      </w:r>
      <w:r>
        <w:rPr>
          <w:sz w:val="28"/>
          <w:szCs w:val="28"/>
          <w:rFonts w:ascii="楷体" w:hAnsi="楷体" w:eastAsia="楷体" w:cs="楷体" w:hint="eastAsia"/>
        </w:rPr>
        <w:t>日14:30—4</w:t>
      </w:r>
      <w:r>
        <w:rPr>
          <w:sz w:val="28"/>
          <w:szCs w:val="28"/>
          <w:rFonts w:ascii="楷体" w:hAnsi="楷体" w:eastAsia="楷体" w:cs="楷体" w:hint="eastAsia"/>
        </w:rPr>
        <w:t>月10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szCs w:val="28"/>
          <w:rFonts w:ascii="楷体" w:hAnsi="楷体" w:eastAsia="楷体" w:cs="楷体"/>
        </w:rPr>
        <w:t>1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8</w:t>
      </w:r>
      <w:r>
        <w:rPr>
          <w:sz w:val="28"/>
          <w:szCs w:val="28"/>
          <w:rFonts w:ascii="楷体" w:hAnsi="楷体" w:eastAsia="楷体" w:cs="楷体" w:hint="eastAsia"/>
        </w:rPr>
        <w:t>:30</w:t>
      </w:r>
    </w:p>
    <w:p>
      <w:pPr>
        <w:jc w:val="left"/>
        <w:rPr>
          <w:sz w:val="28"/>
          <w:lang w:val="en-US" w:eastAsia="zh-CN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活动时间：202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年4</w:t>
      </w:r>
      <w:r>
        <w:rPr>
          <w:sz w:val="28"/>
          <w:szCs w:val="28"/>
          <w:rFonts w:ascii="楷体" w:hAnsi="楷体" w:eastAsia="楷体" w:cs="楷体" w:hint="eastAsia"/>
        </w:rPr>
        <w:t>月11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szCs w:val="28"/>
          <w:rFonts w:ascii="楷体" w:hAnsi="楷体" w:eastAsia="楷体" w:cs="楷体"/>
        </w:rPr>
        <w:t>10：00—4</w:t>
      </w:r>
      <w:r>
        <w:rPr>
          <w:sz w:val="28"/>
          <w:szCs w:val="28"/>
          <w:rFonts w:ascii="楷体" w:hAnsi="楷体" w:eastAsia="楷体" w:cs="楷体" w:hint="eastAsia"/>
        </w:rPr>
        <w:t>月14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10：00</w:t>
      </w:r>
    </w:p>
    <w:p>
      <w:pPr>
        <w:jc w:val="left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五、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活动地点：</w:t>
      </w:r>
    </w:p>
    <w:p>
      <w:pPr>
        <w:ind/>
        <w:rPr>
          <w:sz w:val="28"/>
          <w:szCs w:val="28"/>
          <w:rFonts w:ascii="楷体" w:hAnsi="楷体" w:eastAsia="楷体" w:cs="楷体"/>
        </w:rPr>
      </w:pPr>
      <w:r>
        <w:rPr>
          <w:sz w:val="28"/>
          <w:rFonts w:ascii="楷体" w:hAnsi="楷体" w:eastAsia="楷体" w:cs="楷体"/>
        </w:rPr>
        <w:t xml:space="preserve"> 线上</w:t>
      </w:r>
    </w:p>
    <w:p>
      <w:pPr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六、主办方</w:t>
      </w:r>
    </w:p>
    <w:p>
      <w:pPr>
        <w:pStyle w:val="9"/>
        <w:ind w:firstLine="0" w:firstLineChars="0" w:left="720"/>
        <w:rPr>
          <w:sz w:val="28"/>
          <w:lang w:val="en-US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山西机电职业技术学院经贸管理系分团委文创部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七、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承办方</w:t>
      </w:r>
    </w:p>
    <w:p>
      <w:pPr>
        <w:pStyle w:val="9"/>
        <w:ind w:firstLine="0" w:firstLineChars="0" w:left="720"/>
        <w:rPr>
          <w:sz w:val="28"/>
          <w:lang w:val="en-US" w:eastAsia="zh-CN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山西机电职业技术学院经贸管理系分团委文创部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八、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活动对象</w:t>
      </w:r>
    </w:p>
    <w:p>
      <w:pPr>
        <w:pStyle w:val="9"/>
        <w:ind w:firstLine="0" w:firstLineChars="0" w:left="72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活动总人数：10</w:t>
      </w:r>
      <w:r>
        <w:rPr>
          <w:sz w:val="28"/>
          <w:szCs w:val="28"/>
          <w:rFonts w:ascii="楷体" w:hAnsi="楷体" w:eastAsia="楷体" w:cs="楷体" w:hint="eastAsia"/>
        </w:rPr>
        <w:t>人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九、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活动流程</w:t>
      </w:r>
    </w:p>
    <w:p>
      <w:pPr>
        <w:jc w:val="left"/>
        <w:spacing w:after="75" w:before="75"/>
        <w:ind w:firstLine="280" w:firstLineChars="100"/>
        <w:rPr>
          <w:color w:val="333333"/>
          <w:sz w:val="28"/>
          <w:lang w:val="en-US" w:eastAsia="zh-CN"/>
          <w:kern w:val="0"/>
          <w:szCs w:val="28"/>
          <w:rFonts w:ascii="楷体" w:hAnsi="楷体" w:eastAsia="楷体" w:cs="楷体" w:hint="eastAsia"/>
        </w:rPr>
      </w:pPr>
      <w:r>
        <w:rPr>
          <w:color w:val="333333"/>
          <w:sz w:val="28"/>
          <w:lang w:val="en-US" w:eastAsia="zh-CN"/>
          <w:rFonts w:ascii="楷体" w:hAnsi="楷体" w:eastAsia="楷体" w:cs="楷体" w:hint="eastAsia"/>
        </w:rPr>
        <w:t>活动报名成功后扫描二维码进群提交作品</w:t>
      </w:r>
    </w:p>
    <w:p>
      <w:pPr>
        <w:jc w:val="left"/>
        <w:spacing w:after="75" w:before="75"/>
        <w:rPr>
          <w:sz w:val="28"/>
          <w:szCs w:val="28"/>
          <w:rFonts w:ascii="楷体" w:hAnsi="楷体" w:eastAsia="楷体"/>
        </w:rPr>
      </w:pPr>
      <w:r>
        <w:rPr>
          <w:b w:val="1"/>
          <w:sz w:val="28"/>
          <w:bCs/>
          <w:szCs w:val="28"/>
          <w:rFonts w:ascii="楷体" w:hAnsi="楷体" w:eastAsia="楷体" w:hint="eastAsia"/>
        </w:rPr>
        <w:t>十、注意事项</w:t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</w:p>
    <w:p>
      <w:pPr>
        <w:rPr>
          <w:sz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t xml:space="preserve"> 1.请参加活动的学生按时提交作品</w:t>
      </w:r>
    </w:p>
    <w:p>
      <w:pPr>
        <w:rPr>
          <w:sz w:val="28"/>
          <w:szCs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t xml:space="preserve"> 2.活动期间听从活动负责人的安排， 保持活动秩序。</w:t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</w:p>
    <w:p>
      <w:pPr>
        <w:jc w:val="center"/>
        <w:rPr>
          <w:sz w:val="28"/>
          <w:rFonts w:ascii="楷体" w:hAnsi="楷体" w:eastAsia="楷体"/>
        </w:rPr>
      </w:pPr>
      <w:r>
        <w:rPr>
          <w:sz w:val="28"/>
          <w:rFonts w:ascii="楷体" w:hAnsi="楷体" w:eastAsia="楷体"/>
        </w:rPr>
        <w:drawing>
          <wp:inline distT="0" distB="0" distL="0" distR="0">
            <wp:extent cx="3227227" cy="4626422"/>
            <wp:effectExtent l="0" t="0" r="0" b="0"/>
            <wp:docPr id="2" name="图片 2" descr="图示, 示意图&amp;#10;&amp;#10;中度可信度描述已自动生成:ver1"/>
            <wp:cNvGraphicFramePr>
              <a:graphicFrameLocks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noChangeAspect="1"/>
            </wp:cNvGraphicFramePr>
            <a:graphic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<a:graphicData uri="http://schemas.openxmlformats.org/drawingml/2006/picture">
                <pic:pic xmlns:pic="http://schemas.openxmlformats.org/drawingml/2006/picture" xmlns:wps="http://schemas.microsoft.com/office/word/2010/wordprocessingShape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r="http://schemas.openxmlformats.org/officeDocument/2006/relationships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<pic:nvPicPr>
                    <pic:cNvPr id="1" name="图片 2" descr="图示, 示意图&amp;#10;&amp;#10;中度可信度描述已自动生成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227" cy="46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ind w:right="320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  <w:t xml:space="preserve">                    </w:t>
      </w:r>
    </w:p>
    <w:p>
      <w:pPr>
        <w:ind w:firstLine="6746" w:firstLineChars="2400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bCs/>
          <w:szCs w:val="28"/>
          <w:rFonts w:ascii="楷体" w:hAnsi="楷体" w:eastAsia="楷体" w:cs="楷体" w:hint="eastAsia"/>
        </w:rPr>
        <w:t>经贸管理系</w:t>
      </w:r>
    </w:p>
    <w:p>
      <w:pPr>
        <w:pStyle w:val="4"/>
        <w:widowControl w:val="1"/>
        <w:jc w:val="right"/>
        <w:widowControl w:val="1"/>
        <w:widowControl/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default"/>
        </w:rPr>
      </w:pPr>
      <w:bookmarkStart w:id="0" w:name="_GoBack"/>
      <w:bookmarkEnd w:id="0"/>
      <w:r>
        <w:rPr>
          <w:b w:val="1"/>
          <w:color w:val="333333"/>
          <w:sz w:val="28"/>
          <w:lang w:val="en-US" w:eastAsia="zh-CN"/>
          <w:rFonts w:ascii="楷体" w:hAnsi="楷体" w:eastAsia="楷体" w:cs="楷体" w:hint="default"/>
        </w:rPr>
        <w:t>分团委文创部</w:t>
      </w:r>
    </w:p>
    <w:p>
      <w:pPr>
        <w:pStyle w:val="4"/>
        <w:widowControl w:val="1"/>
        <w:jc w:val="right"/>
        <w:widowControl w:val="1"/>
        <w:widowControl/>
        <w:rPr>
          <w:b w:val="1"/>
          <w:color w:val="333333"/>
          <w:sz w:val="28"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szCs w:val="28"/>
          <w:rFonts w:ascii="楷体" w:hAnsi="楷体" w:eastAsia="楷体" w:cs="楷体"/>
        </w:rPr>
        <w:t>202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年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月10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日</w:t>
      </w:r>
    </w:p>
    <w:p>
      <w:pPr>
        <w:rPr>
          <w:b w:val="1"/>
          <w:sz w:val="28"/>
          <w:bCs/>
          <w:szCs w:val="28"/>
          <w:rFonts w:ascii="楷体" w:hAnsi="楷体" w:eastAsia="楷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pg="http://schemas.microsoft.com/office/word/2010/wordprocessingGroup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0524992C"/>
    <w:multiLevelType w:val="singleLevel"/>
    <w:tmpl w:val="052499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BF9E43"/>
    <w:multiLevelType w:val="singleLevel"/>
    <w:tmpl w:val="35BF9E4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D61DB"/>
    <w:rsid w:val="000C3DA7"/>
    <w:rsid w:val="001C769E"/>
    <w:rsid w:val="00262A48"/>
    <w:rsid w:val="00316095"/>
    <w:rsid w:val="003B5570"/>
    <w:rsid w:val="004014B7"/>
    <w:rsid w:val="004D61DB"/>
    <w:rsid w:val="005575AF"/>
    <w:rsid w:val="005A2AFE"/>
    <w:rsid w:val="005B3B49"/>
    <w:rsid w:val="00844827"/>
    <w:rsid w:val="00BD3822"/>
    <w:rsid w:val="00F7079F"/>
    <w:rsid w:val="00FA03C8"/>
    <w:rsid w:val="00FB6E08"/>
    <w:rsid w:val="029B1BC9"/>
    <w:rsid w:val="08DD4532"/>
    <w:rsid w:val="25B05555"/>
    <w:rsid w:val="355A28E3"/>
    <w:rsid w:val="41D42B8D"/>
    <w:rsid w:val="4AD169F5"/>
    <w:rsid w:val="4C4458FF"/>
    <w:rsid w:val="4E50267E"/>
    <w:rsid w:val="59637709"/>
    <w:rsid w:val="597E2795"/>
    <w:rsid w:val="6B215CB2"/>
    <w:rsid w:val="7DDD71DA"/>
    <w:rsid w:val="7F961D3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 w:unhideWhenUsed="0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8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iPriority w:val="0"/>
    <w:qFormat/>
    <w:rPr>
      <w:sz w:val="24"/>
      <w:rFonts w:ascii="Calibri" w:hAnsi="Calibri" w:eastAsia="宋体" w:cs="宋体"/>
    </w:rPr>
  </w:style>
  <w:style w:type="character" w:styleId="7" w:customStyle="1">
    <w:name w:val="页眉 字符"/>
    <w:basedOn w:val="6"/>
    <w:link w:val="3"/>
    <w:uiPriority w:val="99"/>
    <w:qFormat/>
    <w:rPr>
      <w:sz w:val="18"/>
      <w:szCs w:val="18"/>
    </w:rPr>
  </w:style>
  <w:style w:type="character" w:styleId="8" w:customStyle="1">
    <w:name w:val="页脚 字符"/>
    <w:basedOn w:val="6"/>
    <w:link w:val="2"/>
    <w:uiPriority w:val="99"/>
    <w:qFormat/>
    <w:rPr>
      <w:sz w:val="18"/>
      <w:szCs w:val="18"/>
    </w:rPr>
  </w:style>
  <w:style w:type="paragraph" w:styleId="9" w:customStyle="1">
    <w:name w:val="列表段落1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1.jpg" /><Relationship Id="rId5" Type="http://schemas.openxmlformats.org/officeDocument/2006/relationships/image" Target="media/image1.png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等线 Light"/>
        <a:font script="Guru" typeface="Raavi"/>
        <a:font script="Yiii" typeface="Microsoft Yi Baiti"/>
        <a:font script="Jpan" typeface="游ゴシック Light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等线"/>
        <a:font script="Guru" typeface="Raavi"/>
        <a:font script="Yiii" typeface="Microsoft Yi Baiti"/>
        <a:font script="Jpan" typeface="游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3</Pages>
  <Words>85</Words>
  <Characters>491</Characters>
  <Application>WPS Office_12.1.0.16388_F1E327BC-269C-435d-A152-05C5408002CA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刘 鑫鑫</dc:creator>
  <cp:keywords/>
  <dc:description/>
  <cp:lastModifiedBy>WPS_1639392651</cp:lastModifiedBy>
  <cp:revision>14</cp:revision>
  <dcterms:created xsi:type="dcterms:W3CDTF">2023-03-29T10:22:00Z</dcterms:created>
  <dcterms:modified xsi:type="dcterms:W3CDTF">2024-04-08T04:23:37Z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356ED214A17545D18720CCECCDF07B29_13</vt:lpwstr>
  </property>
  <property fmtid="{D5CDD505-2E9C-101B-9397-08002B2CF9AE}" pid="3" name="KSOProductBuildVer">
    <vt:lpwstr>2052-12.1.0.16388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山西机电职业技术学院</w:t>
      </w:r>
    </w:p>
    <w:p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114300" distR="114300">
            <wp:extent cx="1800225" cy="1800225"/>
            <wp:effectExtent l="0" t="0" r="9525" b="952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E2E2E2"/>
                        </a:clrFrom>
                        <a:clrTo>
                          <a:srgbClr val="E2E2E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pStyle w:val="4"/>
        <w:widowControl/>
        <w:jc w:val="center"/>
        <w:textAlignment w:val="baseline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2024 年创新创业大赛师生培训</w:t>
      </w:r>
    </w:p>
    <w:p>
      <w:pPr>
        <w:pStyle w:val="4"/>
        <w:widowControl/>
        <w:jc w:val="center"/>
        <w:textAlignment w:val="baseline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策</w:t>
      </w:r>
    </w:p>
    <w:p>
      <w:pPr>
        <w:pStyle w:val="4"/>
        <w:widowControl/>
        <w:jc w:val="center"/>
        <w:textAlignment w:val="baseline"/>
        <w:rPr>
          <w:rFonts w:ascii="楷体" w:hAnsi="楷体" w:eastAsia="楷体" w:cs="楷体"/>
          <w:b/>
          <w:bCs/>
          <w:color w:val="333333"/>
          <w:sz w:val="32"/>
          <w:szCs w:val="32"/>
        </w:rPr>
      </w:pPr>
    </w:p>
    <w:p>
      <w:pPr>
        <w:pStyle w:val="4"/>
        <w:widowControl/>
        <w:jc w:val="center"/>
        <w:textAlignment w:val="baseline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划</w:t>
      </w:r>
    </w:p>
    <w:p>
      <w:pPr>
        <w:pStyle w:val="4"/>
        <w:widowControl/>
        <w:jc w:val="center"/>
        <w:textAlignment w:val="baseline"/>
        <w:rPr>
          <w:rFonts w:ascii="楷体" w:hAnsi="楷体" w:eastAsia="楷体" w:cs="楷体"/>
          <w:b/>
          <w:bCs/>
          <w:color w:val="333333"/>
          <w:sz w:val="32"/>
          <w:szCs w:val="32"/>
        </w:rPr>
      </w:pPr>
    </w:p>
    <w:p>
      <w:pPr>
        <w:pStyle w:val="4"/>
        <w:widowControl/>
        <w:jc w:val="center"/>
        <w:textAlignment w:val="baseline"/>
        <w:rPr>
          <w:rFonts w:ascii="楷体" w:hAnsi="楷体" w:eastAsia="楷体" w:cs="楷体"/>
          <w:b/>
          <w:bCs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案</w:t>
      </w:r>
    </w:p>
    <w:p>
      <w:pPr>
        <w:pStyle w:val="4"/>
        <w:widowControl/>
        <w:ind w:right="1284"/>
        <w:textAlignment w:val="baseline"/>
        <w:rPr>
          <w:rFonts w:ascii="楷体" w:hAnsi="楷体" w:eastAsia="楷体" w:cs="楷体"/>
          <w:b/>
          <w:bCs/>
          <w:color w:val="333333"/>
          <w:sz w:val="28"/>
          <w:szCs w:val="28"/>
        </w:rPr>
      </w:pPr>
    </w:p>
    <w:p>
      <w:pPr>
        <w:pStyle w:val="4"/>
        <w:widowControl/>
        <w:ind w:right="1284"/>
        <w:textAlignment w:val="baseline"/>
        <w:rPr>
          <w:rFonts w:ascii="楷体" w:hAnsi="楷体" w:eastAsia="楷体" w:cs="楷体"/>
          <w:b/>
          <w:bCs/>
          <w:color w:val="333333"/>
          <w:sz w:val="28"/>
          <w:szCs w:val="28"/>
        </w:rPr>
      </w:pPr>
    </w:p>
    <w:p>
      <w:pPr>
        <w:pStyle w:val="4"/>
        <w:widowControl/>
        <w:ind w:right="1284"/>
        <w:textAlignment w:val="baseline"/>
        <w:rPr>
          <w:rFonts w:ascii="楷体" w:hAnsi="楷体" w:eastAsia="楷体" w:cs="楷体"/>
          <w:b/>
          <w:bCs/>
          <w:color w:val="333333"/>
          <w:sz w:val="28"/>
          <w:szCs w:val="28"/>
        </w:rPr>
      </w:pPr>
    </w:p>
    <w:p>
      <w:pPr>
        <w:pStyle w:val="4"/>
        <w:widowControl/>
        <w:ind w:right="1284"/>
        <w:textAlignment w:val="baseline"/>
        <w:rPr>
          <w:rFonts w:ascii="楷体" w:hAnsi="楷体" w:eastAsia="楷体" w:cs="楷体"/>
          <w:b/>
          <w:bCs/>
          <w:color w:val="333333"/>
          <w:sz w:val="28"/>
          <w:szCs w:val="28"/>
        </w:rPr>
      </w:pPr>
    </w:p>
    <w:p>
      <w:pPr>
        <w:pStyle w:val="4"/>
        <w:widowControl/>
        <w:jc w:val="right"/>
        <w:textAlignment w:val="baseline"/>
        <w:rPr>
          <w:rFonts w:ascii="楷体" w:hAnsi="楷体" w:eastAsia="楷体" w:cs="楷体"/>
          <w:b/>
          <w:bCs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  <w:t>经贸管理系</w:t>
      </w:r>
    </w:p>
    <w:p>
      <w:pPr>
        <w:pStyle w:val="4"/>
        <w:widowControl/>
        <w:jc w:val="right"/>
        <w:textAlignment w:val="baseline"/>
        <w:rPr>
          <w:rFonts w:hint="default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  <w:lang w:val="en-US" w:eastAsia="zh-CN"/>
        </w:rPr>
        <w:t>电商2308班团支部</w:t>
      </w:r>
    </w:p>
    <w:p>
      <w:pPr>
        <w:pStyle w:val="4"/>
        <w:widowControl/>
        <w:jc w:val="right"/>
        <w:textAlignment w:val="baseline"/>
        <w:rPr>
          <w:rFonts w:ascii="楷体" w:hAnsi="楷体" w:eastAsia="楷体" w:cs="楷体"/>
          <w:b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202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日</w:t>
      </w:r>
    </w:p>
    <w:p>
      <w:pPr>
        <w:spacing w:line="240" w:lineRule="atLeas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一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活动主题</w:t>
      </w:r>
    </w:p>
    <w:p>
      <w:pPr>
        <w:ind w:firstLine="1928" w:firstLineChars="6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2024 年创新创业大赛师生培训</w:t>
      </w:r>
    </w:p>
    <w:p>
      <w:pPr>
        <w:numPr>
          <w:ilvl w:val="0"/>
          <w:numId w:val="1"/>
        </w:numPr>
        <w:rPr>
          <w:rFonts w:hint="eastAsia" w:ascii="楷体" w:hAnsi="楷体" w:eastAsia="楷体" w:cs="宋体"/>
          <w:b/>
          <w:bCs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z w:val="28"/>
          <w:szCs w:val="28"/>
        </w:rPr>
        <w:t>活动目的及意义：</w:t>
      </w:r>
    </w:p>
    <w:p>
      <w:pPr>
        <w:numPr>
          <w:numId w:val="0"/>
        </w:numPr>
        <w:ind w:firstLine="562" w:firstLineChars="200"/>
        <w:rPr>
          <w:rFonts w:hint="eastAsia" w:ascii="楷体" w:hAnsi="楷体" w:eastAsia="楷体" w:cs="宋体"/>
          <w:b/>
          <w:bCs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sz w:val="28"/>
          <w:szCs w:val="28"/>
        </w:rPr>
        <w:t>创新创业是推动社会进步和经济发展的重要引擎。在新时代背景下，培养创新创业能力成为国家发展的迫切需求。为此，我们特别制定了2024年创新创业培训计划，旨在通过系统的培训，激发创新潜能，提升创业能力，培养具有创新意识和创业精神的人才，为社会各行各业输送更多的创新创业人才。</w:t>
      </w:r>
    </w:p>
    <w:p>
      <w:pPr>
        <w:rPr>
          <w:rFonts w:ascii="楷体" w:hAnsi="楷体" w:eastAsia="楷体" w:cs="宋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三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、活动时间：</w:t>
      </w:r>
    </w:p>
    <w:p>
      <w:pPr>
        <w:spacing w:line="600" w:lineRule="exact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报名时间：202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</w:rPr>
        <w:t>: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ascii="楷体" w:hAnsi="楷体" w:eastAsia="楷体" w:cs="楷体"/>
          <w:sz w:val="28"/>
          <w:szCs w:val="28"/>
        </w:rPr>
        <w:t>0</w:t>
      </w:r>
      <w:r>
        <w:rPr>
          <w:rFonts w:hint="eastAsia" w:ascii="楷体" w:hAnsi="楷体" w:eastAsia="楷体" w:cs="楷体"/>
          <w:sz w:val="28"/>
          <w:szCs w:val="28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:00</w:t>
      </w:r>
    </w:p>
    <w:p>
      <w:p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活动时间：202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: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0-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21：00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四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活动地点：</w:t>
      </w:r>
    </w:p>
    <w:p>
      <w:pPr>
        <w:ind w:left="630" w:leftChars="3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山西机电职业技术学院工学楼3</w:t>
      </w:r>
      <w:r>
        <w:rPr>
          <w:rFonts w:ascii="楷体" w:hAnsi="楷体" w:eastAsia="楷体" w:cs="楷体"/>
          <w:sz w:val="28"/>
          <w:szCs w:val="28"/>
        </w:rPr>
        <w:t>0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教室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主办方</w:t>
      </w:r>
    </w:p>
    <w:p>
      <w:pPr>
        <w:pStyle w:val="9"/>
        <w:ind w:left="720" w:firstLine="0" w:firstLineChars="0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</w:rPr>
        <w:t>山西机电职业技术学院经贸管理系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电商2308班团支部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六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承办方</w:t>
      </w:r>
    </w:p>
    <w:p>
      <w:pPr>
        <w:pStyle w:val="9"/>
        <w:ind w:left="720" w:firstLine="0" w:firstLineChars="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山西机电职业技术学院经贸管理系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电商2308班团支部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七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活动对象</w:t>
      </w:r>
    </w:p>
    <w:p>
      <w:pPr>
        <w:pStyle w:val="9"/>
        <w:ind w:left="720" w:firstLine="0" w:firstLineChars="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活动总人数：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37</w:t>
      </w:r>
      <w:r>
        <w:rPr>
          <w:rFonts w:hint="eastAsia" w:ascii="楷体" w:hAnsi="楷体" w:eastAsia="楷体" w:cs="楷体"/>
          <w:sz w:val="28"/>
          <w:szCs w:val="28"/>
        </w:rPr>
        <w:t>人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八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>、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活动流程</w:t>
      </w:r>
    </w:p>
    <w:p>
      <w:pPr>
        <w:spacing w:before="75" w:after="75"/>
        <w:ind w:firstLine="280" w:firstLineChars="100"/>
        <w:jc w:val="left"/>
        <w:textAlignment w:val="baseline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</w:rPr>
        <w:t>活动开始前十分钟到达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/>
        </w:rPr>
        <w:t>教室</w:t>
      </w:r>
    </w:p>
    <w:p>
      <w:pPr>
        <w:spacing w:before="75" w:after="75"/>
        <w:jc w:val="left"/>
        <w:textAlignment w:val="baseline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九、注意事项</w:t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1.请参加活动的学生按时到达活动地点。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 2.活动期间听从活动负责人的安排， 保持活动秩序。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 3.在活动期间保持会场卫生， 不要乱丢垃圾。 </w:t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  <w:r>
        <w:rPr>
          <w:rFonts w:hint="eastAsia" w:ascii="楷体" w:hAnsi="楷体" w:eastAsia="楷体"/>
          <w:sz w:val="28"/>
          <w:szCs w:val="28"/>
        </w:rPr>
        <w:tab/>
      </w:r>
    </w:p>
    <w:p>
      <w:pPr>
        <w:ind w:right="320"/>
        <w:jc w:val="right"/>
        <w:textAlignment w:val="baseline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      </w:t>
      </w:r>
    </w:p>
    <w:p>
      <w:pPr>
        <w:ind w:firstLine="6746" w:firstLineChars="2400"/>
        <w:rPr>
          <w:rFonts w:ascii="楷体" w:hAnsi="楷体" w:eastAsia="楷体" w:cs="楷体"/>
          <w:b/>
          <w:bCs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  <w:t>经贸管理系</w:t>
      </w:r>
    </w:p>
    <w:p>
      <w:pPr>
        <w:pStyle w:val="4"/>
        <w:widowControl/>
        <w:jc w:val="right"/>
        <w:textAlignment w:val="baseline"/>
        <w:rPr>
          <w:rFonts w:hint="default" w:ascii="楷体" w:hAnsi="楷体" w:eastAsia="楷体" w:cs="楷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电商2308班团支部</w:t>
      </w:r>
      <w:bookmarkStart w:id="0" w:name="_GoBack"/>
      <w:bookmarkEnd w:id="0"/>
    </w:p>
    <w:p>
      <w:pPr>
        <w:pStyle w:val="4"/>
        <w:widowControl/>
        <w:jc w:val="right"/>
        <w:textAlignment w:val="baseline"/>
        <w:rPr>
          <w:rFonts w:ascii="楷体" w:hAnsi="楷体" w:eastAsia="楷体" w:cs="楷体"/>
          <w:b/>
          <w:color w:val="333333"/>
          <w:sz w:val="28"/>
          <w:szCs w:val="28"/>
        </w:rPr>
      </w:pPr>
      <w:r>
        <w:rPr>
          <w:rFonts w:ascii="楷体" w:hAnsi="楷体" w:eastAsia="楷体" w:cs="楷体"/>
          <w:b/>
          <w:color w:val="333333"/>
          <w:sz w:val="28"/>
          <w:szCs w:val="28"/>
        </w:rPr>
        <w:t>202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4</w:t>
      </w:r>
      <w:r>
        <w:rPr>
          <w:rFonts w:ascii="楷体" w:hAnsi="楷体" w:eastAsia="楷体" w:cs="楷体"/>
          <w:b/>
          <w:color w:val="333333"/>
          <w:sz w:val="28"/>
          <w:szCs w:val="28"/>
        </w:rPr>
        <w:t>年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4</w:t>
      </w:r>
      <w:r>
        <w:rPr>
          <w:rFonts w:ascii="楷体" w:hAnsi="楷体" w:eastAsia="楷体" w:cs="楷体"/>
          <w:b/>
          <w:color w:val="333333"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8</w:t>
      </w:r>
      <w:r>
        <w:rPr>
          <w:rFonts w:ascii="楷体" w:hAnsi="楷体" w:eastAsia="楷体" w:cs="楷体"/>
          <w:b/>
          <w:color w:val="333333"/>
          <w:sz w:val="28"/>
          <w:szCs w:val="28"/>
        </w:rPr>
        <w:t>日</w:t>
      </w:r>
    </w:p>
    <w:p>
      <w:pPr>
        <w:rPr>
          <w:rFonts w:ascii="楷体" w:hAnsi="楷体" w:eastAsia="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 mc:Ignorable="w14 w15 wp14">
  <w:body>
    <w:p>
      <w:pPr>
        <w:jc w:val="center"/>
        <w:rPr>
          <w:b w:val="1"/>
          <w:sz w:val="32"/>
          <w:bCs/>
          <w:szCs w:val="32"/>
          <w:rFonts w:ascii="楷体" w:hAnsi="楷体" w:eastAsia="楷体" w:cs="楷体"/>
        </w:rPr>
      </w:pPr>
      <w:r>
        <w:rPr>
          <w:b w:val="1"/>
          <w:sz w:val="32"/>
          <w:bCs/>
          <w:szCs w:val="32"/>
          <w:rFonts w:ascii="楷体" w:hAnsi="楷体" w:eastAsia="楷体" w:cs="楷体" w:hint="eastAsia"/>
        </w:rPr>
        <w:t>山西机电职业技术学院</w:t>
      </w:r>
    </w:p>
    <w:p>
      <w:pPr>
        <w:jc w:val="center"/>
        <w:rPr>
          <w:b w:val="1"/>
          <w:sz w:val="28"/>
          <w:bCs/>
          <w:szCs w:val="28"/>
          <w:rFonts w:ascii="楷体" w:hAnsi="楷体" w:eastAsia="楷体" w:cs="楷体"/>
        </w:rPr>
      </w:pPr>
    </w:p>
    <w:p>
      <w:pPr>
        <w:jc w:val="center"/>
        <w:rPr>
          <w:sz w:val="28"/>
          <w:szCs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drawing>
          <wp:inline distT="0" distB="0" distL="114300" distR="114300">
            <wp:extent cx="1800225" cy="1800225"/>
            <wp:effectExtent l="0" t="0" r="9525" b="952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/>
                  </pic:nvPicPr>
                  <pic:blipFill>
                    <a:blip r:embed="rId5">
                      <a:clrChange>
                        <a:clrFrom>
                          <a:srgbClr val="E2E2E2"/>
                        </a:clrFrom>
                        <a:clrTo>
                          <a:srgbClr val="E2E2E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Fonts w:ascii="楷体" w:hAnsi="楷体" w:eastAsia="楷体"/>
        </w:rPr>
      </w:pPr>
    </w:p>
    <w:p>
      <w:pPr>
        <w:rPr>
          <w:sz w:val="32"/>
          <w:szCs w:val="32"/>
          <w:rFonts w:ascii="楷体" w:hAnsi="楷体" w:eastAsia="楷体"/>
        </w:rPr>
      </w:pPr>
    </w:p>
    <w:p>
      <w:pPr>
        <w:pStyle w:val="4"/>
        <w:widowControl w:val="1"/>
        <w:widowControl/>
        <w:rPr>
          <w:b w:val="1"/>
          <w:sz w:val="32"/>
          <w:bCs/>
          <w:szCs w:val="32"/>
          <w:rFonts w:ascii="楷体" w:hAnsi="楷体" w:eastAsia="楷体"/>
        </w:rPr>
      </w:pPr>
      <w:r>
        <w:rPr>
          <w:b w:val="1"/>
          <w:sz w:val="32"/>
          <w:rFonts w:ascii="楷体" w:hAnsi="楷体" w:eastAsia="楷体"/>
        </w:rPr>
        <w:t>经贸管理系“长治情、太行谊”毕业纪念徽章设计征集</w:t>
      </w:r>
    </w:p>
    <w:p>
      <w:pPr>
        <w:pStyle w:val="4"/>
        <w:widowControl w:val="1"/>
        <w:jc w:val="center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策</w:t>
      </w:r>
    </w:p>
    <w:p>
      <w:pPr>
        <w:pStyle w:val="4"/>
        <w:widowControl w:val="1"/>
        <w:jc w:val="center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</w:p>
    <w:p>
      <w:pPr>
        <w:pStyle w:val="4"/>
        <w:widowControl w:val="1"/>
        <w:jc w:val="center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划</w:t>
      </w:r>
    </w:p>
    <w:p>
      <w:pPr>
        <w:pStyle w:val="4"/>
        <w:widowControl w:val="1"/>
        <w:jc w:val="center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</w:p>
    <w:p>
      <w:pPr>
        <w:pStyle w:val="4"/>
        <w:widowControl w:val="1"/>
        <w:jc w:val="center"/>
        <w:widowControl/>
        <w:rPr>
          <w:b w:val="1"/>
          <w:color w:val="333333"/>
          <w:sz w:val="32"/>
          <w:bCs/>
          <w:szCs w:val="32"/>
          <w:rFonts w:ascii="楷体" w:hAnsi="楷体" w:eastAsia="楷体" w:cs="楷体"/>
        </w:rPr>
      </w:pPr>
      <w:r>
        <w:rPr>
          <w:b w:val="1"/>
          <w:color w:val="333333"/>
          <w:sz w:val="32"/>
          <w:bCs/>
          <w:szCs w:val="32"/>
          <w:rFonts w:ascii="楷体" w:hAnsi="楷体" w:eastAsia="楷体" w:cs="楷体" w:hint="eastAsia"/>
        </w:rPr>
        <w:t>案</w:t>
      </w:r>
    </w:p>
    <w:p>
      <w:pPr>
        <w:pStyle w:val="4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widowControl/>
        <w:ind w:right="1284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</w:p>
    <w:p>
      <w:pPr>
        <w:pStyle w:val="4"/>
        <w:widowControl w:val="1"/>
        <w:jc w:val="right"/>
        <w:widowControl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bCs/>
          <w:szCs w:val="28"/>
          <w:rFonts w:ascii="楷体" w:hAnsi="楷体" w:eastAsia="楷体" w:cs="楷体" w:hint="eastAsia"/>
        </w:rPr>
        <w:t>经贸管理系</w:t>
      </w:r>
    </w:p>
    <w:p>
      <w:pPr>
        <w:pStyle w:val="4"/>
        <w:widowControl w:val="1"/>
        <w:jc w:val="right"/>
        <w:widowControl/>
        <w:rPr>
          <w:b w:val="1"/>
          <w:color w:val="333333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b w:val="1"/>
          <w:color w:val="333333"/>
          <w:sz w:val="28"/>
          <w:lang w:val="en-US" w:eastAsia="zh-CN"/>
          <w:rFonts w:ascii="楷体" w:hAnsi="楷体" w:eastAsia="楷体" w:cs="楷体" w:hint="default"/>
        </w:rPr>
        <w:t>分团委文创部</w:t>
      </w:r>
    </w:p>
    <w:p>
      <w:pPr>
        <w:pStyle w:val="4"/>
        <w:widowControl w:val="1"/>
        <w:jc w:val="right"/>
        <w:widowControl/>
        <w:rPr>
          <w:b w:val="1"/>
          <w:color w:val="333333"/>
          <w:sz w:val="28"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202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年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月10</w:t>
      </w:r>
      <w:r>
        <w:rPr>
          <w:b w:val="1"/>
          <w:color w:val="333333"/>
          <w:sz w:val="28"/>
          <w:szCs w:val="28"/>
          <w:rFonts w:ascii="楷体" w:hAnsi="楷体" w:eastAsia="楷体" w:cs="楷体" w:hint="eastAsia"/>
        </w:rPr>
        <w:t>日</w:t>
      </w:r>
    </w:p>
    <w:p>
      <w:pPr>
        <w:spacing w:line="240" w:lineRule="atLeast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一</w:t>
      </w:r>
      <w:r>
        <w:rPr>
          <w:b w:val="1"/>
          <w:sz w:val="28"/>
          <w:bCs/>
          <w:szCs w:val="28"/>
          <w:rFonts w:ascii="楷体" w:hAnsi="楷体" w:eastAsia="楷体" w:cs="宋体" w:hint="eastAsia"/>
        </w:rPr>
        <w:t>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活动主题</w:t>
      </w:r>
    </w:p>
    <w:p>
      <w:pPr>
        <w:ind w:firstLine="1928" w:firstLineChars="600"/>
        <w:rPr>
          <w:b w:val="1"/>
          <w:sz w:val="32"/>
          <w:bCs/>
          <w:szCs w:val="32"/>
          <w:rFonts w:ascii="楷体" w:hAnsi="楷体" w:eastAsia="楷体" w:hint="eastAsia"/>
        </w:rPr>
      </w:pPr>
      <w:r>
        <w:rPr>
          <w:b w:val="1"/>
          <w:sz w:val="32"/>
          <w:rFonts w:ascii="楷体" w:hAnsi="楷体" w:eastAsia="楷体" w:hint="eastAsia"/>
        </w:rPr>
        <w:t>“长治情、太行谊”毕业纪念徽章设计征集</w:t>
      </w:r>
    </w:p>
    <w:p>
      <w:pPr>
        <w:numPr>
          <w:ilvl w:val="0"/>
          <w:numId w:val="1"/>
        </w:numPr>
        <w:rPr>
          <w:b w:val="1"/>
          <w:sz w:val="28"/>
          <w:bCs/>
          <w:szCs w:val="28"/>
          <w:rFonts w:ascii="楷体" w:hAnsi="楷体" w:eastAsia="楷体" w:cs="宋体" w:hint="eastAsia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活动目的及意义：</w:t>
      </w:r>
    </w:p>
    <w:p>
      <w:pPr>
        <w:numPr>
          <w:ilvl w:val="0"/>
          <w:numId w:val="0"/>
        </w:numPr>
        <w:ind/>
        <w:rPr>
          <w:b w:val="1"/>
          <w:sz w:val="28"/>
          <w:bCs/>
          <w:szCs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 xml:space="preserve">    长治市首届“长治情、太行谊”大学生毕业季嘉年华系列</w:t>
      </w:r>
      <w:r>
        <w:rPr>
          <w:b w:val="1"/>
          <w:sz w:val="28"/>
          <w:rFonts w:ascii="楷体" w:hAnsi="楷体" w:eastAsia="楷体" w:cs="宋体" w:hint="eastAsia"/>
        </w:rPr>
        <w:t>活动组委会现特向全院师生征集纪念徽章设计方案，要求发</w:t>
      </w:r>
      <w:r>
        <w:rPr>
          <w:b w:val="1"/>
          <w:sz w:val="28"/>
          <w:rFonts w:ascii="楷体" w:hAnsi="楷体" w:eastAsia="楷体" w:cs="宋体" w:hint="eastAsia"/>
        </w:rPr>
        <w:t>挥创意，将毕业、成长、未来等主题融入设计，让纪念徽章</w:t>
      </w:r>
      <w:r>
        <w:rPr>
          <w:b w:val="1"/>
          <w:sz w:val="28"/>
          <w:rFonts w:ascii="楷体" w:hAnsi="楷体" w:eastAsia="楷体" w:cs="宋体" w:hint="eastAsia"/>
        </w:rPr>
        <w:t>成为毕业生们珍贵的回忆和永恒的纪念。</w:t>
      </w:r>
    </w:p>
    <w:p>
      <w:pPr>
        <w:numPr>
          <w:ilvl w:val="0"/>
          <w:numId w:val="0"/>
        </w:numPr>
        <w:ind/>
        <w:rPr>
          <w:b w:val="1"/>
          <w:sz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>二、设计要求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1.主题明确，设计应紧扣毕业、成长、未来等关键</w:t>
      </w:r>
      <w:r>
        <w:rPr>
          <w:b w:val="1"/>
          <w:sz w:val="28"/>
          <w:rFonts w:ascii="楷体" w:hAnsi="楷体" w:eastAsia="楷体" w:cs="宋体" w:hint="eastAsia"/>
        </w:rPr>
        <w:t>词，展现毕业生们迈   向新生活的决心和憧憬。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2.创意独特，鼓励创新设计，突出个性化和特色</w:t>
      </w:r>
    </w:p>
    <w:p>
      <w:pPr>
        <w:numPr>
          <w:ilvl w:val="0"/>
          <w:numId w:val="0"/>
        </w:numPr>
        <w:ind/>
        <w:rPr>
          <w:b w:val="1"/>
          <w:sz w:val="28"/>
          <w:rFonts w:ascii="楷体" w:hAnsi="楷体" w:eastAsia="楷体" w:cs="宋体" w:hint="eastAsia"/>
        </w:rPr>
      </w:pPr>
      <w:r>
        <w:rPr>
          <w:b w:val="1"/>
          <w:sz w:val="28"/>
          <w:rFonts w:ascii="楷体" w:hAnsi="楷体" w:eastAsia="楷体" w:cs="宋体" w:hint="eastAsia"/>
        </w:rPr>
        <w:t>三、</w:t>
      </w:r>
      <w:r>
        <w:rPr>
          <w:b w:val="1"/>
          <w:sz w:val="28"/>
          <w:rFonts w:ascii="楷体" w:hAnsi="楷体" w:eastAsia="楷体" w:cs="宋体" w:hint="eastAsia"/>
        </w:rPr>
        <w:t>投稿要求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1、投稿者需填写附件2(含标准色值、创意说明等)。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2、投稿者需提供色彩稿，来稿以电子稿(尺寸:a4</w:t>
      </w:r>
      <w:r>
        <w:rPr>
          <w:b w:val="1"/>
          <w:sz w:val="28"/>
          <w:rFonts w:ascii="楷体" w:hAnsi="楷体" w:eastAsia="楷体" w:cs="宋体" w:hint="eastAsia"/>
        </w:rPr>
        <w:t>格式:jpeg 色彩模式:cmyk分辨率:300像素/英寸)形式投递。</w:t>
      </w:r>
      <w:r>
        <w:br/>
        <w:rPr>
          <w:b w:val="1"/>
          <w:sz w:val="28"/>
          <w:rFonts w:ascii="楷体" w:hAnsi="楷体" w:eastAsia="楷体" w:cs="宋体" w:hint="eastAsia"/>
        </w:rPr>
      </w:r>
      <w:r>
        <w:rPr>
          <w:b w:val="1"/>
          <w:sz w:val="28"/>
          <w:rFonts w:ascii="楷体" w:hAnsi="楷体" w:eastAsia="楷体" w:cs="宋体" w:hint="eastAsia"/>
        </w:rPr>
        <w:t>3、允许一人投多个设计方案。</w:t>
      </w:r>
    </w:p>
    <w:p>
      <w:pPr>
        <w:rPr>
          <w:b w:val="1"/>
          <w:sz w:val="28"/>
          <w:bCs/>
          <w:szCs w:val="28"/>
          <w:rFonts w:ascii="楷体" w:hAnsi="楷体" w:eastAsia="楷体" w:cs="宋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四、活动时间：</w:t>
      </w:r>
    </w:p>
    <w:p>
      <w:pPr>
        <w:jc w:val="left"/>
        <w:spacing w:line="600" w:lineRule="exact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报名时间：202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年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月10</w:t>
      </w:r>
      <w:r>
        <w:rPr>
          <w:sz w:val="28"/>
          <w:szCs w:val="28"/>
          <w:rFonts w:ascii="楷体" w:hAnsi="楷体" w:eastAsia="楷体" w:cs="楷体" w:hint="eastAsia"/>
        </w:rPr>
        <w:t>日13.30：00—4</w:t>
      </w:r>
      <w:r>
        <w:rPr>
          <w:sz w:val="28"/>
          <w:szCs w:val="28"/>
          <w:rFonts w:ascii="楷体" w:hAnsi="楷体" w:eastAsia="楷体" w:cs="楷体" w:hint="eastAsia"/>
        </w:rPr>
        <w:t>月10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szCs w:val="28"/>
          <w:rFonts w:ascii="楷体" w:hAnsi="楷体" w:eastAsia="楷体" w:cs="楷体"/>
        </w:rPr>
        <w:t>1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8</w:t>
      </w:r>
      <w:r>
        <w:rPr>
          <w:sz w:val="28"/>
          <w:szCs w:val="28"/>
          <w:rFonts w:ascii="楷体" w:hAnsi="楷体" w:eastAsia="楷体" w:cs="楷体" w:hint="eastAsia"/>
        </w:rPr>
        <w:t>:30</w:t>
      </w:r>
    </w:p>
    <w:p>
      <w:pPr>
        <w:jc w:val="left"/>
        <w:rPr>
          <w:sz w:val="28"/>
          <w:lang w:val="en-US" w:eastAsia="zh-CN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活动时间：202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sz w:val="28"/>
          <w:szCs w:val="28"/>
          <w:rFonts w:ascii="楷体" w:hAnsi="楷体" w:eastAsia="楷体" w:cs="楷体" w:hint="eastAsia"/>
        </w:rPr>
        <w:t>年4</w:t>
      </w:r>
      <w:r>
        <w:rPr>
          <w:sz w:val="28"/>
          <w:szCs w:val="28"/>
          <w:rFonts w:ascii="楷体" w:hAnsi="楷体" w:eastAsia="楷体" w:cs="楷体" w:hint="eastAsia"/>
        </w:rPr>
        <w:t>月11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szCs w:val="28"/>
          <w:rFonts w:ascii="楷体" w:hAnsi="楷体" w:eastAsia="楷体" w:cs="楷体"/>
        </w:rPr>
        <w:t>10：00—4</w:t>
      </w:r>
      <w:r>
        <w:rPr>
          <w:sz w:val="28"/>
          <w:szCs w:val="28"/>
          <w:rFonts w:ascii="楷体" w:hAnsi="楷体" w:eastAsia="楷体" w:cs="楷体" w:hint="eastAsia"/>
        </w:rPr>
        <w:t>月14</w:t>
      </w:r>
      <w:r>
        <w:rPr>
          <w:sz w:val="28"/>
          <w:szCs w:val="28"/>
          <w:rFonts w:ascii="楷体" w:hAnsi="楷体" w:eastAsia="楷体" w:cs="楷体" w:hint="eastAsia"/>
        </w:rPr>
        <w:t>日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10：00</w:t>
      </w:r>
    </w:p>
    <w:p>
      <w:pPr>
        <w:jc w:val="left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五、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活动地点：</w:t>
      </w:r>
    </w:p>
    <w:p>
      <w:pPr>
        <w:ind/>
        <w:rPr>
          <w:sz w:val="28"/>
          <w:szCs w:val="28"/>
          <w:rFonts w:ascii="楷体" w:hAnsi="楷体" w:eastAsia="楷体" w:cs="楷体"/>
        </w:rPr>
      </w:pPr>
      <w:r>
        <w:rPr>
          <w:sz w:val="28"/>
          <w:rFonts w:ascii="楷体" w:hAnsi="楷体" w:eastAsia="楷体" w:cs="楷体"/>
        </w:rPr>
        <w:t xml:space="preserve"> 线上</w:t>
      </w:r>
    </w:p>
    <w:p>
      <w:pPr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六、主办方</w:t>
      </w:r>
    </w:p>
    <w:p>
      <w:pPr>
        <w:pStyle w:val="9"/>
        <w:ind w:firstLine="0" w:firstLineChars="0" w:left="720"/>
        <w:rPr>
          <w:sz w:val="28"/>
          <w:lang w:val="en-US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山西机电职业技术学院经贸管理系分团委文创部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七、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承办方</w:t>
      </w:r>
    </w:p>
    <w:p>
      <w:pPr>
        <w:pStyle w:val="9"/>
        <w:ind w:firstLine="0" w:firstLineChars="0" w:left="720"/>
        <w:rPr>
          <w:sz w:val="28"/>
          <w:lang w:val="en-US" w:eastAsia="zh-CN"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山西机电职业技术学院经贸管理系分团委文创部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八、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活动对象</w:t>
      </w:r>
    </w:p>
    <w:p>
      <w:pPr>
        <w:pStyle w:val="9"/>
        <w:ind w:firstLine="0" w:firstLineChars="0" w:left="72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活动总人数：10</w:t>
      </w:r>
      <w:r>
        <w:rPr>
          <w:sz w:val="28"/>
          <w:szCs w:val="28"/>
          <w:rFonts w:ascii="楷体" w:hAnsi="楷体" w:eastAsia="楷体" w:cs="楷体" w:hint="eastAsia"/>
        </w:rPr>
        <w:t>人</w:t>
      </w:r>
    </w:p>
    <w:p>
      <w:pPr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宋体" w:hint="eastAsia"/>
        </w:rPr>
        <w:t>九、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活动流程</w:t>
      </w:r>
    </w:p>
    <w:p>
      <w:pPr>
        <w:jc w:val="left"/>
        <w:spacing w:after="75" w:before="75"/>
        <w:ind w:firstLine="280" w:firstLineChars="100"/>
        <w:rPr>
          <w:color w:val="333333"/>
          <w:sz w:val="28"/>
          <w:lang w:val="en-US" w:eastAsia="zh-CN"/>
          <w:kern w:val="0"/>
          <w:szCs w:val="28"/>
          <w:rFonts w:ascii="楷体" w:hAnsi="楷体" w:eastAsia="楷体" w:cs="楷体" w:hint="eastAsia"/>
        </w:rPr>
      </w:pPr>
      <w:r>
        <w:rPr>
          <w:color w:val="333333"/>
          <w:sz w:val="28"/>
          <w:lang w:val="en-US" w:eastAsia="zh-CN"/>
          <w:rFonts w:ascii="楷体" w:hAnsi="楷体" w:eastAsia="楷体" w:cs="楷体" w:hint="eastAsia"/>
        </w:rPr>
        <w:t>活动报名成功后扫描二维码进群提交作品</w:t>
      </w:r>
    </w:p>
    <w:p>
      <w:pPr>
        <w:jc w:val="left"/>
        <w:spacing w:after="75" w:before="75"/>
        <w:rPr>
          <w:sz w:val="28"/>
          <w:szCs w:val="28"/>
          <w:rFonts w:ascii="楷体" w:hAnsi="楷体" w:eastAsia="楷体"/>
        </w:rPr>
      </w:pPr>
      <w:r>
        <w:rPr>
          <w:b w:val="1"/>
          <w:sz w:val="28"/>
          <w:bCs/>
          <w:szCs w:val="28"/>
          <w:rFonts w:ascii="楷体" w:hAnsi="楷体" w:eastAsia="楷体" w:hint="eastAsia"/>
        </w:rPr>
        <w:t>十、注意事项</w:t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</w:p>
    <w:p>
      <w:pPr>
        <w:rPr>
          <w:sz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t xml:space="preserve"> 1.请参加活动的学生按时提交作品</w:t>
      </w:r>
    </w:p>
    <w:p>
      <w:pPr>
        <w:rPr>
          <w:sz w:val="28"/>
          <w:szCs w:val="28"/>
          <w:rFonts w:ascii="楷体" w:hAnsi="楷体" w:eastAsia="楷体"/>
        </w:rPr>
      </w:pPr>
      <w:r>
        <w:rPr>
          <w:sz w:val="28"/>
          <w:szCs w:val="28"/>
          <w:rFonts w:ascii="楷体" w:hAnsi="楷体" w:eastAsia="楷体"/>
        </w:rPr>
        <w:t xml:space="preserve"> 2.活动期间听从活动负责人的安排， 保持活动秩序。</w:t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  <w:r>
        <w:tab/>
        <w:rPr>
          <w:sz w:val="28"/>
          <w:szCs w:val="28"/>
          <w:rFonts w:ascii="楷体" w:hAnsi="楷体" w:eastAsia="楷体" w:hint="eastAsia"/>
        </w:rPr>
      </w:r>
    </w:p>
    <w:p>
      <w:pPr>
        <w:jc w:val="center"/>
        <w:rPr>
          <w:sz w:val="28"/>
          <w:rFonts w:ascii="楷体" w:hAnsi="楷体" w:eastAsia="楷体"/>
        </w:rPr>
      </w:pPr>
      <w:r>
        <w:rPr>
          <w:sz w:val="28"/>
          <w:rFonts w:ascii="楷体" w:hAnsi="楷体" w:eastAsia="楷体"/>
        </w:rPr>
        <w:drawing>
          <wp:inline distT="0" distB="0" distL="0" distR="0">
            <wp:extent cx="3227227" cy="4626422"/>
            <wp:effectExtent l="0" t="0" r="0" b="0"/>
            <wp:docPr id="2" name="图片 2" descr="图示, 示意图&amp;#10;&amp;#10;中度可信度描述已自动生成:ver1"/>
            <wp:cNvGraphicFramePr>
              <a:graphicFrameLocks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 noChangeAspect="1"/>
            </wp:cNvGraphicFramePr>
            <a:graph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>
              <a:graphicData uri="http://schemas.openxmlformats.org/drawingml/2006/picture">
                <pic:p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>
                  <pic:nvPicPr>
                    <pic:cNvPr id="1" name="图片 2" descr="图示, 示意图&amp;#10;&amp;#10;中度可信度描述已自动生成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227" cy="462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ind w:right="320"/>
        <w:rPr>
          <w:b w:val="1"/>
          <w:sz w:val="32"/>
          <w:bCs/>
          <w:szCs w:val="32"/>
          <w:rFonts w:ascii="宋体" w:hAnsi="宋体" w:hint="eastAsia"/>
        </w:rPr>
      </w:pPr>
      <w:r>
        <w:rPr>
          <w:b w:val="1"/>
          <w:sz w:val="32"/>
          <w:bCs/>
          <w:szCs w:val="32"/>
          <w:rFonts w:ascii="宋体" w:hAnsi="宋体" w:hint="eastAsia"/>
        </w:rPr>
        <w:t xml:space="preserve">                    </w:t>
      </w:r>
    </w:p>
    <w:p>
      <w:pPr>
        <w:ind w:firstLine="6746" w:firstLineChars="2400"/>
        <w:rPr>
          <w:b w:val="1"/>
          <w:color w:val="333333"/>
          <w:sz w:val="28"/>
          <w:bCs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bCs/>
          <w:szCs w:val="28"/>
          <w:rFonts w:ascii="楷体" w:hAnsi="楷体" w:eastAsia="楷体" w:cs="楷体" w:hint="eastAsia"/>
        </w:rPr>
        <w:t>经贸管理系</w:t>
      </w:r>
    </w:p>
    <w:p>
      <w:pPr>
        <w:pStyle w:val="4"/>
        <w:widowControl w:val="1"/>
        <w:jc w:val="right"/>
        <w:widowControl/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default"/>
        </w:rPr>
      </w:pPr>
      <w:bookmarkStart w:id="0" w:name="_GoBack"/>
      <w:bookmarkEnd w:id="0"/>
      <w:r>
        <w:rPr>
          <w:b w:val="1"/>
          <w:color w:val="333333"/>
          <w:sz w:val="28"/>
          <w:lang w:val="en-US" w:eastAsia="zh-CN"/>
          <w:rFonts w:ascii="楷体" w:hAnsi="楷体" w:eastAsia="楷体" w:cs="楷体" w:hint="default"/>
        </w:rPr>
        <w:t>分团委文创部</w:t>
      </w:r>
    </w:p>
    <w:p>
      <w:pPr>
        <w:pStyle w:val="4"/>
        <w:widowControl w:val="1"/>
        <w:jc w:val="right"/>
        <w:widowControl/>
        <w:rPr>
          <w:b w:val="1"/>
          <w:color w:val="333333"/>
          <w:sz w:val="28"/>
          <w:szCs w:val="28"/>
          <w:rFonts w:ascii="楷体" w:hAnsi="楷体" w:eastAsia="楷体" w:cs="楷体"/>
        </w:rPr>
      </w:pPr>
      <w:r>
        <w:rPr>
          <w:b w:val="1"/>
          <w:color w:val="333333"/>
          <w:sz w:val="28"/>
          <w:szCs w:val="28"/>
          <w:rFonts w:ascii="楷体" w:hAnsi="楷体" w:eastAsia="楷体" w:cs="楷体"/>
        </w:rPr>
        <w:t>202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年</w:t>
      </w:r>
      <w:r>
        <w:rPr>
          <w:b w:val="1"/>
          <w:color w:val="333333"/>
          <w:sz w:val="28"/>
          <w:lang w:val="en-US" w:eastAsia="zh-CN"/>
          <w:szCs w:val="28"/>
          <w:rFonts w:ascii="楷体" w:hAnsi="楷体" w:eastAsia="楷体" w:cs="楷体" w:hint="eastAsia"/>
        </w:rPr>
        <w:t>4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月10</w:t>
      </w:r>
      <w:r>
        <w:rPr>
          <w:b w:val="1"/>
          <w:color w:val="333333"/>
          <w:sz w:val="28"/>
          <w:szCs w:val="28"/>
          <w:rFonts w:ascii="楷体" w:hAnsi="楷体" w:eastAsia="楷体" w:cs="楷体"/>
        </w:rPr>
        <w:t>日</w:t>
      </w:r>
    </w:p>
    <w:p>
      <w:pPr>
        <w:rPr>
          <w:b w:val="1"/>
          <w:sz w:val="28"/>
          <w:bCs/>
          <w:szCs w:val="28"/>
          <w:rFonts w:ascii="楷体" w:hAnsi="楷体" w:eastAsia="楷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